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4BCD3E" w14:textId="77777777" w:rsidR="00D61CD2" w:rsidRPr="00A210F4" w:rsidRDefault="004C1941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A210F4">
        <w:rPr>
          <w:rFonts w:ascii="Calibri Light" w:eastAsia="Verdana" w:hAnsi="Calibri Light" w:cs="Calibri Light"/>
          <w:b/>
          <w:color w:val="auto"/>
          <w:sz w:val="22"/>
          <w:szCs w:val="22"/>
          <w:u w:val="single"/>
        </w:rPr>
        <w:t>Předběžné informace o táboru</w:t>
      </w:r>
      <w:r w:rsidRPr="00A210F4">
        <w:rPr>
          <w:rFonts w:ascii="Calibri Light" w:eastAsia="Verdana" w:hAnsi="Calibri Light" w:cs="Calibri Light"/>
          <w:b/>
          <w:color w:val="auto"/>
          <w:sz w:val="22"/>
          <w:szCs w:val="22"/>
        </w:rPr>
        <w:t>:</w:t>
      </w:r>
    </w:p>
    <w:p w14:paraId="290DAB60" w14:textId="77777777" w:rsidR="00D61CD2" w:rsidRPr="00A210F4" w:rsidRDefault="00D61CD2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0C745247" w14:textId="1B92868E" w:rsidR="00D61CD2" w:rsidRPr="00A210F4" w:rsidRDefault="00B22DEA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A210F4">
        <w:rPr>
          <w:rFonts w:ascii="Calibri Light" w:eastAsia="Verdana" w:hAnsi="Calibri Light" w:cs="Calibri Light"/>
          <w:i/>
          <w:color w:val="auto"/>
          <w:sz w:val="22"/>
          <w:szCs w:val="22"/>
          <w:u w:val="single"/>
        </w:rPr>
        <w:t>název:</w:t>
      </w:r>
      <w:r w:rsidRPr="00A210F4">
        <w:rPr>
          <w:rFonts w:ascii="Calibri Light" w:eastAsia="Verdana" w:hAnsi="Calibri Light" w:cs="Calibri Light"/>
          <w:color w:val="auto"/>
          <w:sz w:val="22"/>
          <w:szCs w:val="22"/>
          <w:u w:val="single"/>
        </w:rPr>
        <w:t xml:space="preserve"> </w:t>
      </w: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ab/>
      </w:r>
      <w:r w:rsidR="003A7731" w:rsidRPr="00A210F4">
        <w:rPr>
          <w:rFonts w:ascii="Calibri Light" w:eastAsia="Verdana" w:hAnsi="Calibri Light" w:cs="Calibri Light"/>
          <w:color w:val="auto"/>
          <w:sz w:val="22"/>
          <w:szCs w:val="22"/>
        </w:rPr>
        <w:tab/>
      </w:r>
      <w:r w:rsidR="004C1941" w:rsidRPr="00A210F4">
        <w:rPr>
          <w:rFonts w:ascii="Calibri Light" w:eastAsia="Verdana" w:hAnsi="Calibri Light" w:cs="Calibri Light"/>
          <w:color w:val="auto"/>
          <w:sz w:val="22"/>
          <w:szCs w:val="22"/>
        </w:rPr>
        <w:t>LT 20</w:t>
      </w:r>
      <w:r w:rsidR="00F7323D" w:rsidRPr="00A210F4">
        <w:rPr>
          <w:rFonts w:ascii="Calibri Light" w:eastAsia="Verdana" w:hAnsi="Calibri Light" w:cs="Calibri Light"/>
          <w:color w:val="auto"/>
          <w:sz w:val="22"/>
          <w:szCs w:val="22"/>
        </w:rPr>
        <w:t>2</w:t>
      </w:r>
      <w:r w:rsidR="0065387C" w:rsidRPr="00A210F4">
        <w:rPr>
          <w:rFonts w:ascii="Calibri Light" w:eastAsia="Verdana" w:hAnsi="Calibri Light" w:cs="Calibri Light"/>
          <w:color w:val="auto"/>
          <w:sz w:val="22"/>
          <w:szCs w:val="22"/>
        </w:rPr>
        <w:t>1</w:t>
      </w:r>
      <w:r w:rsidR="004C1941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</w:t>
      </w:r>
      <w:r w:rsidR="00F7323D" w:rsidRPr="00A210F4">
        <w:rPr>
          <w:rFonts w:ascii="Calibri Light" w:eastAsia="Georgia" w:hAnsi="Calibri Light" w:cs="Calibri Light"/>
          <w:b/>
          <w:bCs/>
          <w:color w:val="auto"/>
          <w:sz w:val="22"/>
          <w:szCs w:val="22"/>
        </w:rPr>
        <w:t>„</w:t>
      </w:r>
      <w:r w:rsidR="0065387C" w:rsidRPr="00A210F4">
        <w:rPr>
          <w:rFonts w:ascii="Calibri Light" w:hAnsi="Calibri Light" w:cs="Calibri Light"/>
          <w:b/>
          <w:bCs/>
          <w:color w:val="auto"/>
          <w:sz w:val="22"/>
          <w:szCs w:val="22"/>
          <w:shd w:val="clear" w:color="auto" w:fill="FFFFFF"/>
        </w:rPr>
        <w:t>Návrat společenstva aneb 2021 km putování po Středozemi</w:t>
      </w:r>
      <w:r w:rsidR="00F7323D" w:rsidRPr="00A210F4">
        <w:rPr>
          <w:rFonts w:ascii="Calibri Light" w:hAnsi="Calibri Light" w:cs="Calibri Light"/>
          <w:b/>
          <w:bCs/>
          <w:color w:val="auto"/>
          <w:sz w:val="22"/>
          <w:szCs w:val="22"/>
          <w:shd w:val="clear" w:color="auto" w:fill="FFFFFF"/>
        </w:rPr>
        <w:t>“</w:t>
      </w:r>
    </w:p>
    <w:p w14:paraId="65851D72" w14:textId="77777777" w:rsidR="00D61CD2" w:rsidRPr="00A210F4" w:rsidRDefault="00D61CD2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3EC78C56" w14:textId="696722AF" w:rsidR="00D61CD2" w:rsidRPr="00A210F4" w:rsidRDefault="00B22DEA" w:rsidP="00B22DEA">
      <w:pPr>
        <w:spacing w:line="276" w:lineRule="auto"/>
        <w:rPr>
          <w:rFonts w:ascii="Calibri Light" w:eastAsia="Verdana" w:hAnsi="Calibri Light" w:cs="Calibri Light"/>
          <w:color w:val="auto"/>
          <w:sz w:val="22"/>
          <w:szCs w:val="22"/>
        </w:rPr>
      </w:pPr>
      <w:r w:rsidRPr="00A210F4">
        <w:rPr>
          <w:rFonts w:ascii="Calibri Light" w:eastAsia="Verdana" w:hAnsi="Calibri Light" w:cs="Calibri Light"/>
          <w:i/>
          <w:color w:val="auto"/>
          <w:sz w:val="22"/>
          <w:szCs w:val="22"/>
          <w:u w:val="single"/>
        </w:rPr>
        <w:t>termín:</w:t>
      </w: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</w:t>
      </w: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ab/>
      </w: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ab/>
      </w:r>
      <w:r w:rsidR="003A7731" w:rsidRPr="00A210F4">
        <w:rPr>
          <w:rFonts w:ascii="Calibri Light" w:eastAsia="Verdana" w:hAnsi="Calibri Light" w:cs="Calibri Light"/>
          <w:color w:val="auto"/>
          <w:sz w:val="22"/>
          <w:szCs w:val="22"/>
        </w:rPr>
        <w:t>neděle</w:t>
      </w:r>
      <w:r w:rsidR="004C1941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1</w:t>
      </w:r>
      <w:r w:rsidR="0065387C" w:rsidRPr="00A210F4">
        <w:rPr>
          <w:rFonts w:ascii="Calibri Light" w:eastAsia="Verdana" w:hAnsi="Calibri Light" w:cs="Calibri Light"/>
          <w:color w:val="auto"/>
          <w:sz w:val="22"/>
          <w:szCs w:val="22"/>
        </w:rPr>
        <w:t>8</w:t>
      </w:r>
      <w:r w:rsidR="004C1941" w:rsidRPr="00A210F4">
        <w:rPr>
          <w:rFonts w:ascii="Calibri Light" w:eastAsia="Verdana" w:hAnsi="Calibri Light" w:cs="Calibri Light"/>
          <w:color w:val="auto"/>
          <w:sz w:val="22"/>
          <w:szCs w:val="22"/>
        </w:rPr>
        <w:t>.7.20</w:t>
      </w:r>
      <w:r w:rsidR="00F7323D" w:rsidRPr="00A210F4">
        <w:rPr>
          <w:rFonts w:ascii="Calibri Light" w:eastAsia="Verdana" w:hAnsi="Calibri Light" w:cs="Calibri Light"/>
          <w:color w:val="auto"/>
          <w:sz w:val="22"/>
          <w:szCs w:val="22"/>
        </w:rPr>
        <w:t>2</w:t>
      </w:r>
      <w:r w:rsidR="0065387C" w:rsidRPr="00A210F4">
        <w:rPr>
          <w:rFonts w:ascii="Calibri Light" w:eastAsia="Verdana" w:hAnsi="Calibri Light" w:cs="Calibri Light"/>
          <w:color w:val="auto"/>
          <w:sz w:val="22"/>
          <w:szCs w:val="22"/>
        </w:rPr>
        <w:t>1</w:t>
      </w:r>
      <w:r w:rsidR="004C1941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– </w:t>
      </w:r>
      <w:r w:rsidR="003A7731" w:rsidRPr="00A210F4">
        <w:rPr>
          <w:rFonts w:ascii="Calibri Light" w:eastAsia="Verdana" w:hAnsi="Calibri Light" w:cs="Calibri Light"/>
          <w:color w:val="auto"/>
          <w:sz w:val="22"/>
          <w:szCs w:val="22"/>
        </w:rPr>
        <w:t>pátek</w:t>
      </w:r>
      <w:r w:rsidR="004C1941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</w:t>
      </w:r>
      <w:r w:rsidR="0065387C" w:rsidRPr="00A210F4">
        <w:rPr>
          <w:rFonts w:ascii="Calibri Light" w:eastAsia="Verdana" w:hAnsi="Calibri Light" w:cs="Calibri Light"/>
          <w:color w:val="auto"/>
          <w:sz w:val="22"/>
          <w:szCs w:val="22"/>
        </w:rPr>
        <w:t>6</w:t>
      </w:r>
      <w:r w:rsidR="004C1941" w:rsidRPr="00A210F4">
        <w:rPr>
          <w:rFonts w:ascii="Calibri Light" w:eastAsia="Verdana" w:hAnsi="Calibri Light" w:cs="Calibri Light"/>
          <w:color w:val="auto"/>
          <w:sz w:val="22"/>
          <w:szCs w:val="22"/>
        </w:rPr>
        <w:t>.</w:t>
      </w:r>
      <w:r w:rsidR="003A7731" w:rsidRPr="00A210F4">
        <w:rPr>
          <w:rFonts w:ascii="Calibri Light" w:eastAsia="Verdana" w:hAnsi="Calibri Light" w:cs="Calibri Light"/>
          <w:color w:val="auto"/>
          <w:sz w:val="22"/>
          <w:szCs w:val="22"/>
        </w:rPr>
        <w:t>8</w:t>
      </w:r>
      <w:r w:rsidR="004C1941" w:rsidRPr="00A210F4">
        <w:rPr>
          <w:rFonts w:ascii="Calibri Light" w:eastAsia="Verdana" w:hAnsi="Calibri Light" w:cs="Calibri Light"/>
          <w:color w:val="auto"/>
          <w:sz w:val="22"/>
          <w:szCs w:val="22"/>
        </w:rPr>
        <w:t>.20</w:t>
      </w:r>
      <w:r w:rsidR="00F7323D" w:rsidRPr="00A210F4">
        <w:rPr>
          <w:rFonts w:ascii="Calibri Light" w:eastAsia="Verdana" w:hAnsi="Calibri Light" w:cs="Calibri Light"/>
          <w:color w:val="auto"/>
          <w:sz w:val="22"/>
          <w:szCs w:val="22"/>
        </w:rPr>
        <w:t>2</w:t>
      </w:r>
      <w:r w:rsidR="00D60214">
        <w:rPr>
          <w:rFonts w:ascii="Calibri Light" w:eastAsia="Verdana" w:hAnsi="Calibri Light" w:cs="Calibri Light"/>
          <w:color w:val="auto"/>
          <w:sz w:val="22"/>
          <w:szCs w:val="22"/>
        </w:rPr>
        <w:t>1</w:t>
      </w:r>
    </w:p>
    <w:p w14:paraId="5CC6C3D8" w14:textId="0974B5BA" w:rsidR="0065387C" w:rsidRPr="00A210F4" w:rsidRDefault="0065387C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ab/>
      </w: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ab/>
        <w:t>18.7.-23.7. – putovní část</w:t>
      </w:r>
    </w:p>
    <w:p w14:paraId="085F84A1" w14:textId="77777777" w:rsidR="00D61CD2" w:rsidRPr="00A210F4" w:rsidRDefault="00D61CD2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536FCF9B" w14:textId="77777777" w:rsidR="00D61CD2" w:rsidRPr="00A210F4" w:rsidRDefault="004C1941" w:rsidP="00B22DEA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A210F4">
        <w:rPr>
          <w:rFonts w:ascii="Calibri Light" w:eastAsia="Verdana" w:hAnsi="Calibri Light" w:cs="Calibri Light"/>
          <w:i/>
          <w:color w:val="auto"/>
          <w:sz w:val="22"/>
          <w:szCs w:val="22"/>
          <w:u w:val="single"/>
        </w:rPr>
        <w:t>umístění:</w:t>
      </w: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ab/>
        <w:t xml:space="preserve">tábořiště leží v údolí Křešického potoka za Drahňovicemi, cca </w:t>
      </w:r>
      <w:r w:rsidR="00B22DEA" w:rsidRPr="00A210F4">
        <w:rPr>
          <w:rFonts w:ascii="Calibri Light" w:eastAsia="Verdana" w:hAnsi="Calibri Light" w:cs="Calibri Light"/>
          <w:color w:val="auto"/>
          <w:sz w:val="22"/>
          <w:szCs w:val="22"/>
        </w:rPr>
        <w:t>5 km</w:t>
      </w: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od Českého Šternberka    </w:t>
      </w:r>
    </w:p>
    <w:p w14:paraId="037C5337" w14:textId="77777777" w:rsidR="00D61CD2" w:rsidRPr="00A210F4" w:rsidRDefault="00D61CD2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539119A7" w14:textId="77777777" w:rsidR="00D61CD2" w:rsidRPr="00A210F4" w:rsidRDefault="004C1941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A210F4">
        <w:rPr>
          <w:rFonts w:ascii="Calibri Light" w:eastAsia="Verdana" w:hAnsi="Calibri Light" w:cs="Calibri Light"/>
          <w:i/>
          <w:color w:val="auto"/>
          <w:sz w:val="22"/>
          <w:szCs w:val="22"/>
          <w:u w:val="single"/>
        </w:rPr>
        <w:t>adresa tábora:</w:t>
      </w: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  </w:t>
      </w:r>
    </w:p>
    <w:p w14:paraId="325A2457" w14:textId="77777777" w:rsidR="0065387C" w:rsidRPr="00A210F4" w:rsidRDefault="0065387C" w:rsidP="00B22DEA">
      <w:pPr>
        <w:spacing w:line="276" w:lineRule="auto"/>
        <w:ind w:left="720" w:firstLine="720"/>
        <w:rPr>
          <w:rFonts w:ascii="Calibri Light" w:hAnsi="Calibri Light" w:cs="Calibri Light"/>
          <w:b/>
          <w:bCs/>
          <w:color w:val="auto"/>
          <w:sz w:val="22"/>
          <w:szCs w:val="22"/>
          <w:shd w:val="clear" w:color="auto" w:fill="FFFFFF"/>
        </w:rPr>
      </w:pPr>
      <w:r w:rsidRPr="00A210F4">
        <w:rPr>
          <w:rFonts w:ascii="Calibri Light" w:hAnsi="Calibri Light" w:cs="Calibri Light"/>
          <w:b/>
          <w:bCs/>
          <w:color w:val="auto"/>
          <w:sz w:val="22"/>
          <w:szCs w:val="22"/>
          <w:shd w:val="clear" w:color="auto" w:fill="FFFFFF"/>
        </w:rPr>
        <w:t>Návrat společenstva aneb 2021 km putování po Středozemi</w:t>
      </w:r>
    </w:p>
    <w:p w14:paraId="7E80BFFC" w14:textId="59307089" w:rsidR="00D61CD2" w:rsidRPr="00A210F4" w:rsidRDefault="004C1941" w:rsidP="00B22DEA">
      <w:pPr>
        <w:spacing w:line="276" w:lineRule="auto"/>
        <w:ind w:left="720" w:firstLine="720"/>
        <w:rPr>
          <w:rFonts w:ascii="Calibri Light" w:hAnsi="Calibri Light" w:cs="Calibri Light"/>
          <w:color w:val="auto"/>
          <w:sz w:val="22"/>
          <w:szCs w:val="22"/>
        </w:rPr>
      </w:pP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>pošta Divišov</w:t>
      </w:r>
    </w:p>
    <w:p w14:paraId="2C522122" w14:textId="77777777" w:rsidR="00D61CD2" w:rsidRPr="00A210F4" w:rsidRDefault="004C1941" w:rsidP="00B22DEA">
      <w:pPr>
        <w:spacing w:line="276" w:lineRule="auto"/>
        <w:ind w:left="720" w:firstLine="720"/>
        <w:rPr>
          <w:rFonts w:ascii="Calibri Light" w:hAnsi="Calibri Light" w:cs="Calibri Light"/>
          <w:color w:val="auto"/>
          <w:sz w:val="22"/>
          <w:szCs w:val="22"/>
        </w:rPr>
      </w:pP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>PSČ 257 26</w:t>
      </w: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ab/>
      </w:r>
    </w:p>
    <w:p w14:paraId="65CDDAA9" w14:textId="77777777" w:rsidR="00D61CD2" w:rsidRPr="00A210F4" w:rsidRDefault="00D61CD2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254A5FE9" w14:textId="77777777" w:rsidR="003A7731" w:rsidRPr="00A210F4" w:rsidRDefault="004C1941" w:rsidP="00B22DEA">
      <w:pPr>
        <w:spacing w:line="276" w:lineRule="auto"/>
        <w:rPr>
          <w:rFonts w:ascii="Calibri Light" w:eastAsia="Verdana" w:hAnsi="Calibri Light" w:cs="Calibri Light"/>
          <w:color w:val="auto"/>
          <w:sz w:val="22"/>
          <w:szCs w:val="22"/>
        </w:rPr>
      </w:pPr>
      <w:r w:rsidRPr="00A210F4">
        <w:rPr>
          <w:rFonts w:ascii="Calibri Light" w:eastAsia="Verdana" w:hAnsi="Calibri Light" w:cs="Calibri Light"/>
          <w:i/>
          <w:color w:val="auto"/>
          <w:sz w:val="22"/>
          <w:szCs w:val="22"/>
          <w:u w:val="single"/>
        </w:rPr>
        <w:t>pořadatel tábora:</w:t>
      </w:r>
      <w:r w:rsidR="003A7731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</w:t>
      </w:r>
    </w:p>
    <w:p w14:paraId="314E314E" w14:textId="77777777" w:rsidR="00AD7E64" w:rsidRPr="00A210F4" w:rsidRDefault="00AD7E64" w:rsidP="00B22DEA">
      <w:pPr>
        <w:spacing w:line="276" w:lineRule="auto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bookmarkStart w:id="0" w:name="_Hlk516512087"/>
      <w:r w:rsidRPr="00A210F4">
        <w:rPr>
          <w:rFonts w:ascii="Calibri Light" w:hAnsi="Calibri Light" w:cs="Calibri Light"/>
          <w:b/>
          <w:noProof/>
          <w:color w:val="auto"/>
          <w:sz w:val="22"/>
          <w:szCs w:val="22"/>
        </w:rPr>
        <w:drawing>
          <wp:inline distT="0" distB="0" distL="0" distR="0" wp14:anchorId="06432829" wp14:editId="59686431">
            <wp:extent cx="281940" cy="220980"/>
            <wp:effectExtent l="0" t="0" r="3810" b="7620"/>
            <wp:docPr id="2" name="Obrázek 2" descr="znak Č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ČT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0F4">
        <w:rPr>
          <w:rFonts w:ascii="Calibri Light" w:hAnsi="Calibri Light" w:cs="Calibri Light"/>
          <w:b/>
          <w:color w:val="auto"/>
          <w:sz w:val="22"/>
          <w:szCs w:val="22"/>
        </w:rPr>
        <w:t xml:space="preserve">  </w:t>
      </w:r>
      <w:r w:rsidRPr="00A210F4">
        <w:rPr>
          <w:rFonts w:ascii="Calibri Light" w:hAnsi="Calibri Light" w:cs="Calibri Light"/>
          <w:b/>
          <w:bCs/>
          <w:color w:val="auto"/>
          <w:sz w:val="22"/>
          <w:szCs w:val="22"/>
        </w:rPr>
        <w:t>ČESKÁ TÁBORNICKÁ UNIE, z.s., oblast:</w:t>
      </w:r>
      <w:r w:rsidRPr="00A210F4">
        <w:rPr>
          <w:rFonts w:ascii="Calibri Light" w:hAnsi="Calibri Light" w:cs="Calibri Light"/>
          <w:b/>
          <w:color w:val="auto"/>
          <w:sz w:val="22"/>
          <w:szCs w:val="22"/>
        </w:rPr>
        <w:t xml:space="preserve"> Praha</w:t>
      </w:r>
    </w:p>
    <w:p w14:paraId="1FC65800" w14:textId="77777777" w:rsidR="003A7731" w:rsidRPr="00A210F4" w:rsidRDefault="003A7731" w:rsidP="00B22DEA">
      <w:pPr>
        <w:spacing w:line="276" w:lineRule="auto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A210F4">
        <w:rPr>
          <w:rFonts w:ascii="Calibri Light" w:hAnsi="Calibri Light" w:cs="Calibri Light"/>
          <w:b/>
          <w:bCs/>
          <w:color w:val="auto"/>
          <w:sz w:val="22"/>
          <w:szCs w:val="22"/>
        </w:rPr>
        <w:t>Pořádající právní subjekt: T.K. Oddíl Mladých Táborníků Praha, p.s.</w:t>
      </w:r>
    </w:p>
    <w:bookmarkEnd w:id="0"/>
    <w:p w14:paraId="172AC99A" w14:textId="6C12348B" w:rsidR="00D61CD2" w:rsidRPr="00A210F4" w:rsidRDefault="004C1941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hlavní vedoucí Iveta </w:t>
      </w:r>
      <w:r w:rsidR="0065387C" w:rsidRPr="00A210F4">
        <w:rPr>
          <w:rFonts w:ascii="Calibri Light" w:eastAsia="Verdana" w:hAnsi="Calibri Light" w:cs="Calibri Light"/>
          <w:color w:val="auto"/>
          <w:sz w:val="22"/>
          <w:szCs w:val="22"/>
        </w:rPr>
        <w:t>Olšovská (roz. Kopřivová)</w:t>
      </w:r>
    </w:p>
    <w:p w14:paraId="5F84C500" w14:textId="77777777" w:rsidR="00D61CD2" w:rsidRPr="00A210F4" w:rsidRDefault="00D61CD2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038689B7" w14:textId="77777777" w:rsidR="00D61CD2" w:rsidRPr="00A210F4" w:rsidRDefault="00D61CD2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5B5DD67E" w14:textId="683F80DB" w:rsidR="00D61CD2" w:rsidRPr="00A210F4" w:rsidRDefault="00B22DEA" w:rsidP="00B22DEA">
      <w:pPr>
        <w:spacing w:line="276" w:lineRule="auto"/>
        <w:ind w:left="1440" w:hanging="1440"/>
        <w:rPr>
          <w:rFonts w:ascii="Calibri Light" w:hAnsi="Calibri Light" w:cs="Calibri Light"/>
          <w:color w:val="auto"/>
          <w:sz w:val="22"/>
          <w:szCs w:val="22"/>
        </w:rPr>
      </w:pPr>
      <w:r w:rsidRPr="00A210F4">
        <w:rPr>
          <w:rFonts w:ascii="Calibri Light" w:eastAsia="Verdana" w:hAnsi="Calibri Light" w:cs="Calibri Light"/>
          <w:i/>
          <w:color w:val="auto"/>
          <w:sz w:val="22"/>
          <w:szCs w:val="22"/>
          <w:u w:val="single"/>
        </w:rPr>
        <w:t>cena:</w:t>
      </w: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</w:t>
      </w: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ab/>
      </w:r>
      <w:r w:rsidR="0065387C" w:rsidRPr="00A210F4">
        <w:rPr>
          <w:rFonts w:ascii="Calibri Light" w:eastAsia="Verdana" w:hAnsi="Calibri Light" w:cs="Calibri Light"/>
          <w:b/>
          <w:color w:val="auto"/>
          <w:sz w:val="22"/>
          <w:szCs w:val="22"/>
        </w:rPr>
        <w:t>5100</w:t>
      </w:r>
      <w:r w:rsidR="004C1941" w:rsidRPr="00A210F4">
        <w:rPr>
          <w:rFonts w:ascii="Calibri Light" w:eastAsia="Verdana" w:hAnsi="Calibri Light" w:cs="Calibri Light"/>
          <w:b/>
          <w:color w:val="auto"/>
          <w:sz w:val="22"/>
          <w:szCs w:val="22"/>
        </w:rPr>
        <w:t xml:space="preserve"> Kč</w:t>
      </w:r>
      <w:r w:rsidR="0065387C" w:rsidRPr="00A210F4">
        <w:rPr>
          <w:rFonts w:ascii="Calibri Light" w:eastAsia="Verdana" w:hAnsi="Calibri Light" w:cs="Calibri Light"/>
          <w:b/>
          <w:color w:val="auto"/>
          <w:sz w:val="22"/>
          <w:szCs w:val="22"/>
        </w:rPr>
        <w:t xml:space="preserve"> / 3 týdny a 4300 Kč / 2 týdny</w:t>
      </w:r>
      <w:r w:rsidR="004C1941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(zahrnuje cenu za jídlo 5x denně podle směrnic, ubytování, pojištění, program a provoz) </w:t>
      </w:r>
    </w:p>
    <w:p w14:paraId="39FA95A3" w14:textId="77777777" w:rsidR="00D61CD2" w:rsidRPr="00A210F4" w:rsidRDefault="00D61CD2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2F48A541" w14:textId="066AF997" w:rsidR="000B4298" w:rsidRPr="00A210F4" w:rsidRDefault="004C1941" w:rsidP="00B22DEA">
      <w:pPr>
        <w:spacing w:line="276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A210F4">
        <w:rPr>
          <w:rFonts w:asciiTheme="majorHAnsi" w:eastAsia="Verdana" w:hAnsiTheme="majorHAnsi" w:cstheme="majorHAnsi"/>
          <w:i/>
          <w:color w:val="auto"/>
          <w:sz w:val="22"/>
          <w:szCs w:val="22"/>
          <w:u w:val="single"/>
        </w:rPr>
        <w:t>způsob platby:</w:t>
      </w:r>
      <w:r w:rsidRPr="00A210F4">
        <w:rPr>
          <w:rFonts w:asciiTheme="majorHAnsi" w:eastAsia="Verdana" w:hAnsiTheme="majorHAnsi" w:cstheme="majorHAnsi"/>
          <w:color w:val="auto"/>
          <w:sz w:val="22"/>
          <w:szCs w:val="22"/>
        </w:rPr>
        <w:t xml:space="preserve"> </w:t>
      </w:r>
      <w:r w:rsidR="00B22DEA" w:rsidRPr="00A210F4">
        <w:rPr>
          <w:rFonts w:asciiTheme="majorHAnsi" w:eastAsia="Verdana" w:hAnsiTheme="majorHAnsi" w:cstheme="majorHAnsi"/>
          <w:color w:val="auto"/>
          <w:sz w:val="22"/>
          <w:szCs w:val="22"/>
        </w:rPr>
        <w:tab/>
      </w:r>
      <w:r w:rsidRPr="00A210F4">
        <w:rPr>
          <w:rFonts w:asciiTheme="majorHAnsi" w:eastAsia="Verdana" w:hAnsiTheme="majorHAnsi" w:cstheme="majorHAnsi"/>
          <w:color w:val="auto"/>
          <w:sz w:val="22"/>
          <w:szCs w:val="22"/>
        </w:rPr>
        <w:t xml:space="preserve">Platit je možné </w:t>
      </w:r>
      <w:r w:rsidR="007418E0" w:rsidRPr="00A210F4">
        <w:rPr>
          <w:rFonts w:asciiTheme="majorHAnsi" w:eastAsia="Verdana" w:hAnsiTheme="majorHAnsi" w:cstheme="majorHAnsi"/>
          <w:color w:val="auto"/>
          <w:sz w:val="22"/>
          <w:szCs w:val="22"/>
        </w:rPr>
        <w:t xml:space="preserve">převodem (složenkou nebo bankovním příkazem) na účet </w:t>
      </w:r>
      <w:r w:rsidR="00C54A1D" w:rsidRPr="00A210F4">
        <w:rPr>
          <w:rFonts w:asciiTheme="majorHAnsi" w:eastAsia="Verdana" w:hAnsiTheme="majorHAnsi" w:cstheme="majorHAnsi"/>
          <w:color w:val="auto"/>
          <w:sz w:val="22"/>
          <w:szCs w:val="22"/>
        </w:rPr>
        <w:t xml:space="preserve">spolku </w:t>
      </w:r>
      <w:r w:rsidR="007418E0" w:rsidRPr="00A210F4">
        <w:rPr>
          <w:rFonts w:asciiTheme="majorHAnsi" w:hAnsiTheme="majorHAnsi" w:cstheme="majorHAnsi"/>
          <w:b/>
          <w:bCs/>
          <w:color w:val="auto"/>
          <w:sz w:val="22"/>
          <w:szCs w:val="22"/>
        </w:rPr>
        <w:t>2</w:t>
      </w:r>
      <w:r w:rsidR="00C54A1D" w:rsidRPr="00A210F4">
        <w:rPr>
          <w:rFonts w:asciiTheme="majorHAnsi" w:hAnsiTheme="majorHAnsi" w:cstheme="majorHAnsi"/>
          <w:b/>
          <w:bCs/>
          <w:color w:val="auto"/>
          <w:sz w:val="22"/>
          <w:szCs w:val="22"/>
        </w:rPr>
        <w:t>701530652</w:t>
      </w:r>
      <w:r w:rsidR="007418E0" w:rsidRPr="00A210F4">
        <w:rPr>
          <w:rFonts w:asciiTheme="majorHAnsi" w:hAnsiTheme="majorHAnsi" w:cstheme="majorHAnsi"/>
          <w:b/>
          <w:bCs/>
          <w:color w:val="auto"/>
          <w:sz w:val="22"/>
          <w:szCs w:val="22"/>
        </w:rPr>
        <w:t>/2010</w:t>
      </w:r>
      <w:r w:rsidR="000B4298" w:rsidRPr="00A210F4">
        <w:rPr>
          <w:rFonts w:asciiTheme="majorHAnsi" w:eastAsia="Verdana" w:hAnsiTheme="majorHAnsi" w:cstheme="majorHAnsi"/>
          <w:b/>
          <w:color w:val="auto"/>
          <w:sz w:val="22"/>
          <w:szCs w:val="22"/>
        </w:rPr>
        <w:t>.</w:t>
      </w:r>
      <w:r w:rsidR="0065387C" w:rsidRPr="00A210F4">
        <w:rPr>
          <w:rFonts w:asciiTheme="majorHAnsi" w:eastAsia="Verdana" w:hAnsiTheme="majorHAnsi" w:cstheme="majorHAnsi"/>
          <w:b/>
          <w:color w:val="auto"/>
          <w:sz w:val="22"/>
          <w:szCs w:val="22"/>
        </w:rPr>
        <w:t xml:space="preserve"> </w:t>
      </w:r>
      <w:r w:rsidR="000B4298" w:rsidRPr="00A210F4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Případně je možné zaplatit </w:t>
      </w:r>
      <w:r w:rsidR="000B4298" w:rsidRPr="00A210F4">
        <w:rPr>
          <w:rFonts w:asciiTheme="majorHAnsi" w:eastAsia="Verdana" w:hAnsiTheme="majorHAnsi" w:cstheme="majorHAnsi"/>
          <w:color w:val="auto"/>
          <w:sz w:val="22"/>
          <w:szCs w:val="22"/>
        </w:rPr>
        <w:t xml:space="preserve">hotově </w:t>
      </w:r>
      <w:r w:rsidR="0065387C" w:rsidRPr="00A210F4">
        <w:rPr>
          <w:rFonts w:asciiTheme="majorHAnsi" w:eastAsia="Verdana" w:hAnsiTheme="majorHAnsi" w:cstheme="majorHAnsi"/>
          <w:color w:val="auto"/>
          <w:sz w:val="22"/>
          <w:szCs w:val="22"/>
        </w:rPr>
        <w:t>při převzetí dítěte.</w:t>
      </w:r>
    </w:p>
    <w:p w14:paraId="10F86F81" w14:textId="77777777" w:rsidR="007418E0" w:rsidRPr="00A210F4" w:rsidRDefault="007418E0" w:rsidP="00B22DEA">
      <w:pPr>
        <w:spacing w:line="276" w:lineRule="auto"/>
        <w:jc w:val="both"/>
        <w:rPr>
          <w:rFonts w:asciiTheme="majorHAnsi" w:eastAsia="Verdana" w:hAnsiTheme="majorHAnsi" w:cstheme="majorHAnsi"/>
          <w:color w:val="auto"/>
          <w:sz w:val="22"/>
          <w:szCs w:val="22"/>
        </w:rPr>
      </w:pPr>
    </w:p>
    <w:p w14:paraId="25DA66E1" w14:textId="27EB72EF" w:rsidR="00D61CD2" w:rsidRPr="00A210F4" w:rsidRDefault="004C1941" w:rsidP="00B22DEA">
      <w:p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A210F4">
        <w:rPr>
          <w:rFonts w:asciiTheme="majorHAnsi" w:eastAsia="Verdana" w:hAnsiTheme="majorHAnsi" w:cstheme="majorHAnsi"/>
          <w:color w:val="auto"/>
          <w:sz w:val="22"/>
          <w:szCs w:val="22"/>
        </w:rPr>
        <w:t xml:space="preserve">Při </w:t>
      </w:r>
      <w:r w:rsidR="00522E43" w:rsidRPr="00A210F4">
        <w:rPr>
          <w:rFonts w:asciiTheme="majorHAnsi" w:eastAsia="Verdana" w:hAnsiTheme="majorHAnsi" w:cstheme="majorHAnsi"/>
          <w:color w:val="auto"/>
          <w:sz w:val="22"/>
          <w:szCs w:val="22"/>
        </w:rPr>
        <w:t xml:space="preserve">nástupu </w:t>
      </w:r>
      <w:r w:rsidRPr="00A210F4">
        <w:rPr>
          <w:rFonts w:asciiTheme="majorHAnsi" w:eastAsia="Verdana" w:hAnsiTheme="majorHAnsi" w:cstheme="majorHAnsi"/>
          <w:color w:val="auto"/>
          <w:sz w:val="22"/>
          <w:szCs w:val="22"/>
        </w:rPr>
        <w:t>na tábor odevzdáte kopii dokladu o zaplacení (vyjma hotovostní platby proti příjmovému dokladu) společně s potvrzením o bezinfekčnosti</w:t>
      </w:r>
      <w:r w:rsidR="0065387C" w:rsidRPr="00A210F4">
        <w:rPr>
          <w:rFonts w:asciiTheme="majorHAnsi" w:eastAsia="Verdana" w:hAnsiTheme="majorHAnsi" w:cstheme="majorHAnsi"/>
          <w:color w:val="auto"/>
          <w:sz w:val="22"/>
          <w:szCs w:val="22"/>
        </w:rPr>
        <w:t xml:space="preserve">, </w:t>
      </w:r>
      <w:r w:rsidRPr="00A210F4">
        <w:rPr>
          <w:rFonts w:asciiTheme="majorHAnsi" w:eastAsia="Verdana" w:hAnsiTheme="majorHAnsi" w:cstheme="majorHAnsi"/>
          <w:color w:val="auto"/>
          <w:sz w:val="22"/>
          <w:szCs w:val="22"/>
        </w:rPr>
        <w:t>kopií průkazky pojištěnce ZP</w:t>
      </w:r>
      <w:r w:rsidR="0065387C" w:rsidRPr="00A210F4">
        <w:rPr>
          <w:rFonts w:asciiTheme="majorHAnsi" w:eastAsia="Verdana" w:hAnsiTheme="majorHAnsi" w:cstheme="majorHAnsi"/>
          <w:color w:val="auto"/>
          <w:sz w:val="22"/>
          <w:szCs w:val="22"/>
        </w:rPr>
        <w:t xml:space="preserve"> a </w:t>
      </w:r>
      <w:r w:rsidR="0065387C" w:rsidRPr="00A210F4">
        <w:rPr>
          <w:rFonts w:asciiTheme="majorHAnsi" w:eastAsia="Verdana" w:hAnsiTheme="majorHAnsi" w:cstheme="majorHAnsi"/>
          <w:b/>
          <w:bCs/>
          <w:color w:val="auto"/>
          <w:sz w:val="22"/>
          <w:szCs w:val="22"/>
        </w:rPr>
        <w:t>negativní výsledek PCR testu</w:t>
      </w:r>
      <w:r w:rsidRPr="00A210F4">
        <w:rPr>
          <w:rFonts w:asciiTheme="majorHAnsi" w:eastAsia="Verdana" w:hAnsiTheme="majorHAnsi" w:cstheme="majorHAnsi"/>
          <w:color w:val="auto"/>
          <w:sz w:val="22"/>
          <w:szCs w:val="22"/>
        </w:rPr>
        <w:t xml:space="preserve"> hlavní vedoucí. Bez těchto dokumentů nemůže dítě na tábor nastoupit.</w:t>
      </w:r>
    </w:p>
    <w:p w14:paraId="46A9965C" w14:textId="77777777" w:rsidR="00D61CD2" w:rsidRPr="00A210F4" w:rsidRDefault="004C1941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ab/>
      </w: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ab/>
      </w:r>
    </w:p>
    <w:p w14:paraId="72FA3257" w14:textId="77777777" w:rsidR="00D61CD2" w:rsidRPr="00A210F4" w:rsidRDefault="004C1941" w:rsidP="00B22DEA">
      <w:pPr>
        <w:spacing w:line="276" w:lineRule="auto"/>
        <w:ind w:left="720" w:firstLine="720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A210F4">
        <w:rPr>
          <w:rFonts w:ascii="Calibri Light" w:eastAsia="Verdana" w:hAnsi="Calibri Light" w:cs="Calibri Light"/>
          <w:i/>
          <w:color w:val="auto"/>
          <w:sz w:val="22"/>
          <w:szCs w:val="22"/>
        </w:rPr>
        <w:t xml:space="preserve">Číslo účtu: </w:t>
      </w:r>
      <w:r w:rsidRPr="00A210F4">
        <w:rPr>
          <w:rFonts w:ascii="Calibri Light" w:eastAsia="Verdana" w:hAnsi="Calibri Light" w:cs="Calibri Light"/>
          <w:i/>
          <w:color w:val="auto"/>
          <w:sz w:val="22"/>
          <w:szCs w:val="22"/>
        </w:rPr>
        <w:tab/>
      </w:r>
      <w:r w:rsidRPr="00A210F4">
        <w:rPr>
          <w:rFonts w:ascii="Calibri Light" w:eastAsia="Verdana" w:hAnsi="Calibri Light" w:cs="Calibri Light"/>
          <w:i/>
          <w:color w:val="auto"/>
          <w:sz w:val="22"/>
          <w:szCs w:val="22"/>
        </w:rPr>
        <w:tab/>
      </w:r>
      <w:r w:rsidRPr="00A210F4">
        <w:rPr>
          <w:rFonts w:ascii="Calibri Light" w:eastAsia="Verdana" w:hAnsi="Calibri Light" w:cs="Calibri Light"/>
          <w:i/>
          <w:color w:val="auto"/>
          <w:sz w:val="22"/>
          <w:szCs w:val="22"/>
        </w:rPr>
        <w:tab/>
      </w:r>
      <w:r w:rsidR="000B4298" w:rsidRPr="00A210F4">
        <w:rPr>
          <w:rFonts w:asciiTheme="majorHAnsi" w:hAnsiTheme="majorHAnsi" w:cstheme="majorHAnsi"/>
          <w:b/>
          <w:bCs/>
          <w:color w:val="auto"/>
          <w:sz w:val="22"/>
          <w:szCs w:val="22"/>
        </w:rPr>
        <w:t>2701530652/2010</w:t>
      </w:r>
    </w:p>
    <w:p w14:paraId="036A3B88" w14:textId="6CCEDE2C" w:rsidR="00242DFE" w:rsidRPr="00A210F4" w:rsidRDefault="00242DFE" w:rsidP="00B22DEA">
      <w:pPr>
        <w:spacing w:line="276" w:lineRule="auto"/>
        <w:ind w:left="720" w:firstLine="720"/>
        <w:rPr>
          <w:rFonts w:ascii="Calibri Light" w:hAnsi="Calibri Light" w:cs="Calibri Light"/>
          <w:color w:val="auto"/>
          <w:sz w:val="22"/>
          <w:szCs w:val="22"/>
          <w:shd w:val="clear" w:color="auto" w:fill="FFFFFF"/>
        </w:rPr>
      </w:pPr>
      <w:r w:rsidRPr="00A210F4">
        <w:rPr>
          <w:rFonts w:ascii="Calibri Light" w:hAnsi="Calibri Light" w:cs="Calibri Light"/>
          <w:i/>
          <w:color w:val="auto"/>
          <w:sz w:val="22"/>
          <w:szCs w:val="22"/>
          <w:shd w:val="clear" w:color="auto" w:fill="FFFFFF"/>
        </w:rPr>
        <w:t>Do sdělení pro příjemce:</w:t>
      </w:r>
      <w:r w:rsidRPr="00A210F4">
        <w:rPr>
          <w:rFonts w:ascii="Calibri Light" w:hAnsi="Calibri Light" w:cs="Calibri Light"/>
          <w:color w:val="auto"/>
          <w:sz w:val="22"/>
          <w:szCs w:val="22"/>
          <w:shd w:val="clear" w:color="auto" w:fill="FFFFFF"/>
        </w:rPr>
        <w:t xml:space="preserve"> </w:t>
      </w:r>
      <w:r w:rsidRPr="00A210F4">
        <w:rPr>
          <w:rFonts w:ascii="Calibri Light" w:hAnsi="Calibri Light" w:cs="Calibri Light"/>
          <w:color w:val="auto"/>
          <w:sz w:val="22"/>
          <w:szCs w:val="22"/>
          <w:shd w:val="clear" w:color="auto" w:fill="FFFFFF"/>
        </w:rPr>
        <w:tab/>
      </w:r>
      <w:r w:rsidRPr="00A210F4">
        <w:rPr>
          <w:rFonts w:ascii="Calibri Light" w:hAnsi="Calibri Light" w:cs="Calibri Light"/>
          <w:b/>
          <w:color w:val="auto"/>
          <w:sz w:val="22"/>
          <w:szCs w:val="22"/>
          <w:shd w:val="clear" w:color="auto" w:fill="FFFFFF"/>
        </w:rPr>
        <w:t>Platba LT OMT 20</w:t>
      </w:r>
      <w:r w:rsidR="00F7323D" w:rsidRPr="00A210F4">
        <w:rPr>
          <w:rFonts w:ascii="Calibri Light" w:hAnsi="Calibri Light" w:cs="Calibri Light"/>
          <w:b/>
          <w:color w:val="auto"/>
          <w:sz w:val="22"/>
          <w:szCs w:val="22"/>
          <w:shd w:val="clear" w:color="auto" w:fill="FFFFFF"/>
        </w:rPr>
        <w:t>2</w:t>
      </w:r>
      <w:r w:rsidR="0065387C" w:rsidRPr="00A210F4">
        <w:rPr>
          <w:rFonts w:ascii="Calibri Light" w:hAnsi="Calibri Light" w:cs="Calibri Light"/>
          <w:b/>
          <w:color w:val="auto"/>
          <w:sz w:val="22"/>
          <w:szCs w:val="22"/>
          <w:shd w:val="clear" w:color="auto" w:fill="FFFFFF"/>
        </w:rPr>
        <w:t>1</w:t>
      </w:r>
      <w:r w:rsidRPr="00A210F4">
        <w:rPr>
          <w:rFonts w:ascii="Calibri Light" w:hAnsi="Calibri Light" w:cs="Calibri Light"/>
          <w:b/>
          <w:color w:val="auto"/>
          <w:sz w:val="22"/>
          <w:szCs w:val="22"/>
          <w:shd w:val="clear" w:color="auto" w:fill="FFFFFF"/>
        </w:rPr>
        <w:t xml:space="preserve"> - </w:t>
      </w:r>
      <w:r w:rsidRPr="00A210F4">
        <w:rPr>
          <w:rFonts w:ascii="Calibri Light" w:hAnsi="Calibri Light" w:cs="Calibri Light"/>
          <w:b/>
          <w:i/>
          <w:color w:val="auto"/>
          <w:sz w:val="22"/>
          <w:szCs w:val="22"/>
          <w:shd w:val="clear" w:color="auto" w:fill="FFFFFF"/>
        </w:rPr>
        <w:t>jméno dítěte</w:t>
      </w:r>
    </w:p>
    <w:p w14:paraId="1D7A70B4" w14:textId="572E20D0" w:rsidR="000B4298" w:rsidRPr="00A210F4" w:rsidRDefault="004C1941" w:rsidP="00B22DEA">
      <w:pPr>
        <w:spacing w:line="276" w:lineRule="auto"/>
        <w:jc w:val="both"/>
        <w:rPr>
          <w:rFonts w:asciiTheme="majorHAnsi" w:eastAsia="Verdana" w:hAnsiTheme="majorHAnsi" w:cstheme="majorHAnsi"/>
          <w:b/>
          <w:color w:val="auto"/>
          <w:sz w:val="22"/>
          <w:szCs w:val="22"/>
        </w:rPr>
      </w:pPr>
      <w:r w:rsidRPr="00A210F4">
        <w:rPr>
          <w:rFonts w:ascii="Calibri Light" w:eastAsia="Verdana" w:hAnsi="Calibri Light" w:cs="Calibri Light"/>
          <w:b/>
          <w:color w:val="auto"/>
          <w:sz w:val="22"/>
          <w:szCs w:val="22"/>
        </w:rPr>
        <w:tab/>
      </w:r>
      <w:r w:rsidRPr="00A210F4">
        <w:rPr>
          <w:rFonts w:ascii="Calibri Light" w:eastAsia="Verdana" w:hAnsi="Calibri Light" w:cs="Calibri Light"/>
          <w:b/>
          <w:color w:val="auto"/>
          <w:sz w:val="22"/>
          <w:szCs w:val="22"/>
        </w:rPr>
        <w:tab/>
      </w:r>
      <w:r w:rsidRPr="00A210F4">
        <w:rPr>
          <w:rFonts w:ascii="Calibri Light" w:eastAsia="Verdana" w:hAnsi="Calibri Light" w:cs="Calibri Light"/>
          <w:i/>
          <w:color w:val="auto"/>
          <w:sz w:val="22"/>
          <w:szCs w:val="22"/>
        </w:rPr>
        <w:t xml:space="preserve">Variabilní symbol: </w:t>
      </w:r>
      <w:r w:rsidRPr="00A210F4">
        <w:rPr>
          <w:rFonts w:ascii="Calibri Light" w:eastAsia="Verdana" w:hAnsi="Calibri Light" w:cs="Calibri Light"/>
          <w:i/>
          <w:color w:val="auto"/>
          <w:sz w:val="22"/>
          <w:szCs w:val="22"/>
        </w:rPr>
        <w:tab/>
      </w:r>
      <w:r w:rsidR="00242DFE" w:rsidRPr="00A210F4">
        <w:rPr>
          <w:rFonts w:ascii="Calibri Light" w:eastAsia="Verdana" w:hAnsi="Calibri Light" w:cs="Calibri Light"/>
          <w:i/>
          <w:color w:val="auto"/>
          <w:sz w:val="22"/>
          <w:szCs w:val="22"/>
        </w:rPr>
        <w:tab/>
      </w:r>
      <w:r w:rsidR="000B4298" w:rsidRPr="00A210F4">
        <w:rPr>
          <w:rFonts w:asciiTheme="majorHAnsi" w:eastAsia="Verdana" w:hAnsiTheme="majorHAnsi" w:cstheme="majorHAnsi"/>
          <w:b/>
          <w:color w:val="auto"/>
          <w:sz w:val="22"/>
          <w:szCs w:val="22"/>
        </w:rPr>
        <w:t>rodné číslo dítěte</w:t>
      </w:r>
      <w:r w:rsidR="00522E43" w:rsidRPr="00A210F4">
        <w:rPr>
          <w:rFonts w:asciiTheme="majorHAnsi" w:eastAsia="Verdana" w:hAnsiTheme="majorHAnsi" w:cstheme="majorHAnsi"/>
          <w:b/>
          <w:color w:val="auto"/>
          <w:sz w:val="22"/>
          <w:szCs w:val="22"/>
        </w:rPr>
        <w:t xml:space="preserve"> bez lomítka</w:t>
      </w:r>
    </w:p>
    <w:p w14:paraId="1FADBBE2" w14:textId="670D8B4A" w:rsidR="0065387C" w:rsidRPr="00A210F4" w:rsidRDefault="0065387C" w:rsidP="00B22DEA">
      <w:pPr>
        <w:spacing w:line="276" w:lineRule="auto"/>
        <w:jc w:val="both"/>
        <w:rPr>
          <w:rFonts w:asciiTheme="majorHAnsi" w:eastAsia="Verdana" w:hAnsiTheme="majorHAnsi" w:cstheme="majorHAnsi"/>
          <w:b/>
          <w:color w:val="auto"/>
          <w:sz w:val="22"/>
          <w:szCs w:val="22"/>
        </w:rPr>
      </w:pPr>
    </w:p>
    <w:p w14:paraId="0DA58CF2" w14:textId="412642B6" w:rsidR="0065387C" w:rsidRPr="00A210F4" w:rsidRDefault="0065387C" w:rsidP="0065387C">
      <w:pPr>
        <w:spacing w:line="276" w:lineRule="auto"/>
        <w:ind w:left="720" w:firstLine="720"/>
        <w:jc w:val="both"/>
        <w:rPr>
          <w:rFonts w:asciiTheme="majorHAnsi" w:eastAsia="Verdana" w:hAnsiTheme="majorHAnsi" w:cstheme="majorHAnsi"/>
          <w:b/>
          <w:color w:val="auto"/>
          <w:sz w:val="22"/>
          <w:szCs w:val="22"/>
        </w:rPr>
      </w:pPr>
      <w:r w:rsidRPr="00A210F4">
        <w:rPr>
          <w:rFonts w:asciiTheme="majorHAnsi" w:eastAsia="Verdana" w:hAnsiTheme="majorHAnsi" w:cstheme="majorHAnsi"/>
          <w:b/>
          <w:color w:val="auto"/>
          <w:sz w:val="22"/>
          <w:szCs w:val="22"/>
        </w:rPr>
        <w:t xml:space="preserve">Pokud jste již platbu provedli, dáme vědět v případě jakýchkoli nesrovnalostí. </w:t>
      </w:r>
    </w:p>
    <w:p w14:paraId="7D4267E1" w14:textId="77777777" w:rsidR="00D61CD2" w:rsidRPr="00A210F4" w:rsidRDefault="000B4298" w:rsidP="00F7323D">
      <w:pPr>
        <w:spacing w:line="276" w:lineRule="auto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A210F4">
        <w:rPr>
          <w:rFonts w:asciiTheme="majorHAnsi" w:eastAsia="Verdana" w:hAnsiTheme="majorHAnsi" w:cstheme="majorHAnsi"/>
          <w:b/>
          <w:color w:val="auto"/>
          <w:sz w:val="22"/>
          <w:szCs w:val="22"/>
        </w:rPr>
        <w:tab/>
      </w:r>
      <w:r w:rsidRPr="00A210F4">
        <w:rPr>
          <w:rFonts w:asciiTheme="majorHAnsi" w:eastAsia="Verdana" w:hAnsiTheme="majorHAnsi" w:cstheme="majorHAnsi"/>
          <w:b/>
          <w:color w:val="auto"/>
          <w:sz w:val="22"/>
          <w:szCs w:val="22"/>
        </w:rPr>
        <w:tab/>
      </w:r>
      <w:r w:rsidRPr="00A210F4">
        <w:rPr>
          <w:rFonts w:asciiTheme="majorHAnsi" w:eastAsia="Verdana" w:hAnsiTheme="majorHAnsi" w:cstheme="majorHAnsi"/>
          <w:b/>
          <w:color w:val="auto"/>
          <w:sz w:val="22"/>
          <w:szCs w:val="22"/>
        </w:rPr>
        <w:tab/>
      </w:r>
      <w:r w:rsidRPr="00A210F4">
        <w:rPr>
          <w:rFonts w:asciiTheme="majorHAnsi" w:eastAsia="Verdana" w:hAnsiTheme="majorHAnsi" w:cstheme="majorHAnsi"/>
          <w:b/>
          <w:color w:val="auto"/>
          <w:sz w:val="22"/>
          <w:szCs w:val="22"/>
        </w:rPr>
        <w:tab/>
      </w:r>
      <w:r w:rsidRPr="00A210F4">
        <w:rPr>
          <w:rFonts w:asciiTheme="majorHAnsi" w:eastAsia="Verdana" w:hAnsiTheme="majorHAnsi" w:cstheme="majorHAnsi"/>
          <w:b/>
          <w:color w:val="auto"/>
          <w:sz w:val="22"/>
          <w:szCs w:val="22"/>
        </w:rPr>
        <w:tab/>
      </w:r>
      <w:r w:rsidRPr="00A210F4">
        <w:rPr>
          <w:rFonts w:asciiTheme="majorHAnsi" w:eastAsia="Verdana" w:hAnsiTheme="majorHAnsi" w:cstheme="majorHAnsi"/>
          <w:b/>
          <w:color w:val="auto"/>
          <w:sz w:val="22"/>
          <w:szCs w:val="22"/>
        </w:rPr>
        <w:tab/>
      </w:r>
    </w:p>
    <w:p w14:paraId="77980F4E" w14:textId="77777777" w:rsidR="00D61CD2" w:rsidRPr="00A210F4" w:rsidRDefault="00D61CD2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1F902B2F" w14:textId="6A4E7B11" w:rsidR="00D61CD2" w:rsidRPr="00A210F4" w:rsidRDefault="00B22DEA" w:rsidP="00B22DEA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A210F4">
        <w:rPr>
          <w:rFonts w:ascii="Calibri Light" w:eastAsia="Verdana" w:hAnsi="Calibri Light" w:cs="Calibri Light"/>
          <w:i/>
          <w:color w:val="auto"/>
          <w:sz w:val="22"/>
          <w:szCs w:val="22"/>
          <w:u w:val="single"/>
        </w:rPr>
        <w:t>ubytování</w:t>
      </w:r>
      <w:r w:rsidRPr="00A210F4">
        <w:rPr>
          <w:rFonts w:ascii="Calibri Light" w:eastAsia="Verdana" w:hAnsi="Calibri Light" w:cs="Calibri Light"/>
          <w:i/>
          <w:color w:val="auto"/>
          <w:sz w:val="22"/>
          <w:szCs w:val="22"/>
        </w:rPr>
        <w:t>:</w:t>
      </w: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</w:t>
      </w: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ab/>
      </w:r>
      <w:r w:rsidR="00242DFE" w:rsidRPr="00A210F4">
        <w:rPr>
          <w:rFonts w:ascii="Calibri Light" w:eastAsia="Verdana" w:hAnsi="Calibri Light" w:cs="Calibri Light"/>
          <w:color w:val="auto"/>
          <w:sz w:val="22"/>
          <w:szCs w:val="22"/>
        </w:rPr>
        <w:t>T</w:t>
      </w:r>
      <w:r w:rsidR="004C1941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áborníci jsou ubytováni po dvojicích v podsadových stanech na našem tradičním tábořišti se </w:t>
      </w: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>srubem – kuchyní</w:t>
      </w:r>
      <w:r w:rsidR="004C1941" w:rsidRPr="00A210F4">
        <w:rPr>
          <w:rFonts w:ascii="Calibri Light" w:eastAsia="Verdana" w:hAnsi="Calibri Light" w:cs="Calibri Light"/>
          <w:color w:val="auto"/>
          <w:sz w:val="22"/>
          <w:szCs w:val="22"/>
        </w:rPr>
        <w:t>, jídelnou, zdravotkou, prostorem pro mytí a praní, prostranstvím pro sport a hry atd. V okolí je zajištěna poštovní služba, lékařská péče, dozor hygienika a zásobování.</w:t>
      </w:r>
      <w:r w:rsidR="0065387C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Putovní část bude realizována v</w:t>
      </w:r>
      <w:r w:rsidR="00A210F4">
        <w:rPr>
          <w:rFonts w:ascii="Calibri Light" w:eastAsia="Verdana" w:hAnsi="Calibri Light" w:cs="Calibri Light"/>
          <w:color w:val="auto"/>
          <w:sz w:val="22"/>
          <w:szCs w:val="22"/>
        </w:rPr>
        <w:t> </w:t>
      </w:r>
      <w:r w:rsidR="0065387C" w:rsidRPr="00A210F4">
        <w:rPr>
          <w:rFonts w:ascii="Calibri Light" w:eastAsia="Verdana" w:hAnsi="Calibri Light" w:cs="Calibri Light"/>
          <w:color w:val="auto"/>
          <w:sz w:val="22"/>
          <w:szCs w:val="22"/>
        </w:rPr>
        <w:t>lesích</w:t>
      </w:r>
      <w:r w:rsidR="00A210F4">
        <w:rPr>
          <w:rFonts w:ascii="Calibri Light" w:eastAsia="Verdana" w:hAnsi="Calibri Light" w:cs="Calibri Light"/>
          <w:color w:val="auto"/>
          <w:sz w:val="22"/>
          <w:szCs w:val="22"/>
        </w:rPr>
        <w:t>, a to</w:t>
      </w:r>
      <w:r w:rsidR="0065387C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co nejdále od civilizace. </w:t>
      </w:r>
    </w:p>
    <w:p w14:paraId="78D569AF" w14:textId="77777777" w:rsidR="00D61CD2" w:rsidRPr="00A210F4" w:rsidRDefault="00D61CD2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2E4466F2" w14:textId="77777777" w:rsidR="00D61CD2" w:rsidRPr="00A210F4" w:rsidRDefault="00B22DEA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A210F4">
        <w:rPr>
          <w:rFonts w:ascii="Calibri Light" w:eastAsia="Verdana" w:hAnsi="Calibri Light" w:cs="Calibri Light"/>
          <w:i/>
          <w:color w:val="auto"/>
          <w:sz w:val="22"/>
          <w:szCs w:val="22"/>
          <w:u w:val="single"/>
        </w:rPr>
        <w:t>kapacita:</w:t>
      </w: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</w:t>
      </w: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ab/>
      </w:r>
      <w:r w:rsidR="004C1941" w:rsidRPr="00A210F4">
        <w:rPr>
          <w:rFonts w:ascii="Calibri Light" w:eastAsia="Verdana" w:hAnsi="Calibri Light" w:cs="Calibri Light"/>
          <w:color w:val="auto"/>
          <w:sz w:val="22"/>
          <w:szCs w:val="22"/>
        </w:rPr>
        <w:t>2</w:t>
      </w:r>
      <w:r w:rsidR="00F7323D" w:rsidRPr="00A210F4">
        <w:rPr>
          <w:rFonts w:ascii="Calibri Light" w:eastAsia="Verdana" w:hAnsi="Calibri Light" w:cs="Calibri Light"/>
          <w:color w:val="auto"/>
          <w:sz w:val="22"/>
          <w:szCs w:val="22"/>
        </w:rPr>
        <w:t>9</w:t>
      </w:r>
      <w:r w:rsidR="004C1941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dětí </w:t>
      </w:r>
    </w:p>
    <w:p w14:paraId="112E1BDF" w14:textId="77777777" w:rsidR="00D61CD2" w:rsidRPr="00A210F4" w:rsidRDefault="00D61CD2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30EFF834" w14:textId="77777777" w:rsidR="00D61CD2" w:rsidRPr="00A210F4" w:rsidRDefault="00B22DEA" w:rsidP="00B22DEA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A210F4">
        <w:rPr>
          <w:rFonts w:ascii="Calibri Light" w:eastAsia="Verdana" w:hAnsi="Calibri Light" w:cs="Calibri Light"/>
          <w:i/>
          <w:color w:val="auto"/>
          <w:sz w:val="22"/>
          <w:szCs w:val="22"/>
          <w:u w:val="single"/>
        </w:rPr>
        <w:lastRenderedPageBreak/>
        <w:t>program</w:t>
      </w:r>
      <w:r w:rsidRPr="00A210F4">
        <w:rPr>
          <w:rFonts w:ascii="Calibri Light" w:eastAsia="Verdana" w:hAnsi="Calibri Light" w:cs="Calibri Light"/>
          <w:i/>
          <w:color w:val="auto"/>
          <w:sz w:val="22"/>
          <w:szCs w:val="22"/>
        </w:rPr>
        <w:t xml:space="preserve">: </w:t>
      </w:r>
      <w:r w:rsidRPr="00A210F4">
        <w:rPr>
          <w:rFonts w:ascii="Calibri Light" w:eastAsia="Verdana" w:hAnsi="Calibri Light" w:cs="Calibri Light"/>
          <w:i/>
          <w:color w:val="auto"/>
          <w:sz w:val="22"/>
          <w:szCs w:val="22"/>
        </w:rPr>
        <w:tab/>
      </w: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>je</w:t>
      </w:r>
      <w:r w:rsidR="004C1941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sestaven v souladu s vyhláškou MZSV ČR 106/2001sb v platném znění. Jako obvykle spojuje skupinkové hry i individuální soutěžení, seznamování s přírodou, osvojování tábornických dovedností a poznávání tábornických radovánek. Děti také pomáhají s chodem tábora. V programu je obsaženo několik výletů a dny (1x týdně) určené jen pro odpočinek a povšechnou očistu.</w:t>
      </w:r>
    </w:p>
    <w:p w14:paraId="0111B398" w14:textId="77777777" w:rsidR="00D61CD2" w:rsidRPr="00A210F4" w:rsidRDefault="00D61CD2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1F237363" w14:textId="7721CC11" w:rsidR="00F7323D" w:rsidRPr="00A210F4" w:rsidRDefault="004C1941" w:rsidP="00B22DEA">
      <w:pPr>
        <w:spacing w:line="276" w:lineRule="auto"/>
        <w:jc w:val="both"/>
        <w:rPr>
          <w:rFonts w:ascii="Calibri Light" w:eastAsia="Verdana" w:hAnsi="Calibri Light" w:cs="Calibri Light"/>
          <w:color w:val="auto"/>
          <w:sz w:val="22"/>
          <w:szCs w:val="22"/>
        </w:rPr>
      </w:pPr>
      <w:r w:rsidRPr="00A210F4">
        <w:rPr>
          <w:rFonts w:ascii="Calibri Light" w:eastAsia="Verdana" w:hAnsi="Calibri Light" w:cs="Calibri Light"/>
          <w:color w:val="auto"/>
          <w:sz w:val="22"/>
          <w:szCs w:val="22"/>
          <w:u w:val="single"/>
        </w:rPr>
        <w:t xml:space="preserve">doprava na tábor a </w:t>
      </w:r>
      <w:r w:rsidR="00B22DEA" w:rsidRPr="00A210F4">
        <w:rPr>
          <w:rFonts w:ascii="Calibri Light" w:eastAsia="Verdana" w:hAnsi="Calibri Light" w:cs="Calibri Light"/>
          <w:color w:val="auto"/>
          <w:sz w:val="22"/>
          <w:szCs w:val="22"/>
          <w:u w:val="single"/>
        </w:rPr>
        <w:t>zpět:</w:t>
      </w:r>
      <w:r w:rsidR="00B22DEA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</w:t>
      </w:r>
      <w:r w:rsidR="00A210F4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Putovní část započne v Praze. Přesné místo setkání bude upřesněno. Nástup mladších dětí od 23.7. bude vzhledem k </w:t>
      </w:r>
      <w:r w:rsidR="00F7323D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pandemické situaci </w:t>
      </w:r>
      <w:r w:rsidR="00522E43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letos </w:t>
      </w:r>
      <w:r w:rsidR="00A210F4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opět </w:t>
      </w:r>
      <w:r w:rsidR="00F7323D" w:rsidRPr="00A210F4">
        <w:rPr>
          <w:rFonts w:ascii="Calibri Light" w:eastAsia="Verdana" w:hAnsi="Calibri Light" w:cs="Calibri Light"/>
          <w:color w:val="auto"/>
          <w:sz w:val="22"/>
          <w:szCs w:val="22"/>
        </w:rPr>
        <w:t>individuální</w:t>
      </w:r>
      <w:r w:rsidR="00522E43" w:rsidRPr="00A210F4">
        <w:rPr>
          <w:rFonts w:ascii="Calibri Light" w:eastAsia="Verdana" w:hAnsi="Calibri Light" w:cs="Calibri Light"/>
          <w:color w:val="auto"/>
          <w:sz w:val="22"/>
          <w:szCs w:val="22"/>
        </w:rPr>
        <w:t>. Děti nám bude možné předat jen přímo</w:t>
      </w:r>
      <w:r w:rsidR="00C51CAD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na tábořišti</w:t>
      </w:r>
      <w:r w:rsidR="00522E43" w:rsidRPr="00A210F4">
        <w:rPr>
          <w:rFonts w:ascii="Calibri Light" w:eastAsia="Verdana" w:hAnsi="Calibri Light" w:cs="Calibri Light"/>
          <w:color w:val="auto"/>
          <w:sz w:val="22"/>
          <w:szCs w:val="22"/>
        </w:rPr>
        <w:t>,</w:t>
      </w:r>
      <w:r w:rsidR="00F7323D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a to dne </w:t>
      </w:r>
      <w:r w:rsidR="00A210F4" w:rsidRPr="00A210F4">
        <w:rPr>
          <w:rFonts w:ascii="Calibri Light" w:eastAsia="Verdana" w:hAnsi="Calibri Light" w:cs="Calibri Light"/>
          <w:b/>
          <w:color w:val="auto"/>
          <w:sz w:val="22"/>
          <w:szCs w:val="22"/>
        </w:rPr>
        <w:t>23</w:t>
      </w:r>
      <w:r w:rsidR="00F7323D" w:rsidRPr="00A210F4">
        <w:rPr>
          <w:rFonts w:ascii="Calibri Light" w:eastAsia="Verdana" w:hAnsi="Calibri Light" w:cs="Calibri Light"/>
          <w:b/>
          <w:color w:val="auto"/>
          <w:sz w:val="22"/>
          <w:szCs w:val="22"/>
        </w:rPr>
        <w:t>.7. do 14:00</w:t>
      </w:r>
      <w:r w:rsidR="00F7323D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. </w:t>
      </w:r>
      <w:r w:rsidR="00522E43" w:rsidRPr="00A210F4">
        <w:rPr>
          <w:rFonts w:ascii="Calibri Light" w:eastAsia="Verdana" w:hAnsi="Calibri Light" w:cs="Calibri Light"/>
          <w:color w:val="auto"/>
          <w:sz w:val="22"/>
          <w:szCs w:val="22"/>
        </w:rPr>
        <w:t>Po skončení tábora bude děti možné vyzvednout</w:t>
      </w:r>
      <w:r w:rsidR="00F7323D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v pátek </w:t>
      </w:r>
      <w:r w:rsidR="00A210F4" w:rsidRPr="00A210F4">
        <w:rPr>
          <w:rFonts w:ascii="Calibri Light" w:eastAsia="Verdana" w:hAnsi="Calibri Light" w:cs="Calibri Light"/>
          <w:b/>
          <w:color w:val="auto"/>
          <w:sz w:val="22"/>
          <w:szCs w:val="22"/>
        </w:rPr>
        <w:t>6</w:t>
      </w:r>
      <w:r w:rsidR="00F7323D" w:rsidRPr="00A210F4">
        <w:rPr>
          <w:rFonts w:ascii="Calibri Light" w:eastAsia="Verdana" w:hAnsi="Calibri Light" w:cs="Calibri Light"/>
          <w:b/>
          <w:color w:val="auto"/>
          <w:sz w:val="22"/>
          <w:szCs w:val="22"/>
        </w:rPr>
        <w:t>.8. od 10:00</w:t>
      </w:r>
      <w:r w:rsidR="00522E43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, nicméně rádi Vás </w:t>
      </w:r>
      <w:r w:rsidR="00F7323D" w:rsidRPr="00A210F4">
        <w:rPr>
          <w:rFonts w:ascii="Calibri Light" w:eastAsia="Verdana" w:hAnsi="Calibri Light" w:cs="Calibri Light"/>
          <w:color w:val="auto"/>
          <w:sz w:val="22"/>
          <w:szCs w:val="22"/>
        </w:rPr>
        <w:t>přivítáme již ve čtvrtek</w:t>
      </w:r>
      <w:r w:rsidR="00C51CAD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</w:t>
      </w:r>
      <w:r w:rsidR="00A210F4" w:rsidRPr="00A210F4">
        <w:rPr>
          <w:rFonts w:ascii="Calibri Light" w:eastAsia="Verdana" w:hAnsi="Calibri Light" w:cs="Calibri Light"/>
          <w:color w:val="auto"/>
          <w:sz w:val="22"/>
          <w:szCs w:val="22"/>
        </w:rPr>
        <w:t>5</w:t>
      </w:r>
      <w:r w:rsidR="00C51CAD" w:rsidRPr="00A210F4">
        <w:rPr>
          <w:rFonts w:ascii="Calibri Light" w:eastAsia="Verdana" w:hAnsi="Calibri Light" w:cs="Calibri Light"/>
          <w:color w:val="auto"/>
          <w:sz w:val="22"/>
          <w:szCs w:val="22"/>
        </w:rPr>
        <w:t>.8.</w:t>
      </w:r>
      <w:r w:rsidR="00522E43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, abyste se k nám přidali </w:t>
      </w:r>
      <w:r w:rsidR="00F7323D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na odpolední hru </w:t>
      </w:r>
      <w:r w:rsidR="00C51CAD" w:rsidRPr="00A210F4">
        <w:rPr>
          <w:rFonts w:ascii="Calibri Light" w:eastAsia="Verdana" w:hAnsi="Calibri Light" w:cs="Calibri Light"/>
          <w:color w:val="auto"/>
          <w:sz w:val="22"/>
          <w:szCs w:val="22"/>
        </w:rPr>
        <w:t>(</w:t>
      </w:r>
      <w:r w:rsidR="00522E43" w:rsidRPr="00A210F4">
        <w:rPr>
          <w:rFonts w:ascii="Calibri Light" w:eastAsia="Verdana" w:hAnsi="Calibri Light" w:cs="Calibri Light"/>
          <w:color w:val="auto"/>
          <w:sz w:val="22"/>
          <w:szCs w:val="22"/>
        </w:rPr>
        <w:t>začíná</w:t>
      </w:r>
      <w:r w:rsidR="00F7323D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ve 14:00</w:t>
      </w:r>
      <w:r w:rsidR="00C51CAD" w:rsidRPr="00A210F4">
        <w:rPr>
          <w:rFonts w:ascii="Calibri Light" w:eastAsia="Verdana" w:hAnsi="Calibri Light" w:cs="Calibri Light"/>
          <w:color w:val="auto"/>
          <w:sz w:val="22"/>
          <w:szCs w:val="22"/>
        </w:rPr>
        <w:t>) a večerní slavnostní zakončení</w:t>
      </w:r>
      <w:r w:rsidR="00F7323D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. </w:t>
      </w:r>
    </w:p>
    <w:p w14:paraId="2E0E540A" w14:textId="77777777" w:rsidR="00D61CD2" w:rsidRPr="00A210F4" w:rsidRDefault="004C1941" w:rsidP="00B22DEA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Děti nastupují </w:t>
      </w:r>
      <w:r w:rsidR="00522E43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na tábor </w:t>
      </w: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>s kompletní výstrojí a výzbrojí (podle aktuálního seznamu potřeb táborníka) a s potřebnými dokumenty. Užívá-li dítě léky, odevzdáte je s popisem užívání zdravotníkovi.</w:t>
      </w:r>
    </w:p>
    <w:p w14:paraId="76BAD603" w14:textId="77777777" w:rsidR="00D61CD2" w:rsidRPr="00A210F4" w:rsidRDefault="00D61CD2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78B1397E" w14:textId="23686705" w:rsidR="00D61CD2" w:rsidRPr="00A210F4" w:rsidRDefault="004C1941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A210F4">
        <w:rPr>
          <w:rFonts w:ascii="Calibri Light" w:eastAsia="Verdana" w:hAnsi="Calibri Light" w:cs="Calibri Light"/>
          <w:i/>
          <w:color w:val="auto"/>
          <w:sz w:val="22"/>
          <w:szCs w:val="22"/>
          <w:u w:val="single"/>
        </w:rPr>
        <w:t>schůzka s rodiči:</w:t>
      </w:r>
      <w:r w:rsidRPr="00A210F4">
        <w:rPr>
          <w:rFonts w:ascii="Calibri Light" w:eastAsia="Verdana" w:hAnsi="Calibri Light" w:cs="Calibri Light"/>
          <w:i/>
          <w:color w:val="auto"/>
          <w:sz w:val="22"/>
          <w:szCs w:val="22"/>
        </w:rPr>
        <w:t xml:space="preserve"> </w:t>
      </w:r>
      <w:r w:rsidR="00A210F4" w:rsidRPr="00A210F4">
        <w:rPr>
          <w:rFonts w:ascii="Calibri Light" w:eastAsia="Verdana" w:hAnsi="Calibri Light" w:cs="Calibri Light"/>
          <w:b/>
          <w:bCs/>
          <w:iCs/>
          <w:color w:val="auto"/>
          <w:sz w:val="22"/>
          <w:szCs w:val="22"/>
        </w:rPr>
        <w:t>Online 8.7. 18:00</w:t>
      </w:r>
      <w:r w:rsidR="00A210F4" w:rsidRPr="00A210F4">
        <w:rPr>
          <w:rFonts w:ascii="Calibri Light" w:eastAsia="Verdana" w:hAnsi="Calibri Light" w:cs="Calibri Light"/>
          <w:i/>
          <w:color w:val="auto"/>
          <w:sz w:val="22"/>
          <w:szCs w:val="22"/>
        </w:rPr>
        <w:t xml:space="preserve"> – </w:t>
      </w:r>
      <w:r w:rsidR="00A210F4" w:rsidRPr="00A210F4">
        <w:rPr>
          <w:rFonts w:ascii="Calibri Light" w:eastAsia="Verdana" w:hAnsi="Calibri Light" w:cs="Calibri Light"/>
          <w:iCs/>
          <w:color w:val="auto"/>
          <w:sz w:val="22"/>
          <w:szCs w:val="22"/>
        </w:rPr>
        <w:t>odkaz Vám bude zaslán v den 30 minut před začátkem</w:t>
      </w:r>
    </w:p>
    <w:p w14:paraId="41F79DDF" w14:textId="77777777" w:rsidR="00D61CD2" w:rsidRPr="00A210F4" w:rsidRDefault="00D61CD2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275803FC" w14:textId="77777777" w:rsidR="00A210F4" w:rsidRPr="00A210F4" w:rsidRDefault="004C1941" w:rsidP="00B22DEA">
      <w:pPr>
        <w:spacing w:line="276" w:lineRule="auto"/>
        <w:rPr>
          <w:rFonts w:ascii="Calibri Light" w:eastAsia="Verdana" w:hAnsi="Calibri Light" w:cs="Calibri Light"/>
          <w:i/>
          <w:color w:val="auto"/>
          <w:sz w:val="22"/>
          <w:szCs w:val="22"/>
          <w:u w:val="single"/>
        </w:rPr>
      </w:pPr>
      <w:r w:rsidRPr="00A210F4">
        <w:rPr>
          <w:rFonts w:ascii="Calibri Light" w:eastAsia="Verdana" w:hAnsi="Calibri Light" w:cs="Calibri Light"/>
          <w:i/>
          <w:color w:val="auto"/>
          <w:sz w:val="22"/>
          <w:szCs w:val="22"/>
          <w:u w:val="single"/>
        </w:rPr>
        <w:t>přihláška</w:t>
      </w:r>
      <w:r w:rsidR="00A210F4" w:rsidRPr="00A210F4">
        <w:rPr>
          <w:rFonts w:ascii="Calibri Light" w:eastAsia="Verdana" w:hAnsi="Calibri Light" w:cs="Calibri Light"/>
          <w:i/>
          <w:color w:val="auto"/>
          <w:sz w:val="22"/>
          <w:szCs w:val="22"/>
          <w:u w:val="single"/>
        </w:rPr>
        <w:t>:</w:t>
      </w:r>
    </w:p>
    <w:p w14:paraId="1A07382F" w14:textId="77777777" w:rsidR="00A210F4" w:rsidRPr="00A210F4" w:rsidRDefault="00A210F4" w:rsidP="00B22DEA">
      <w:pPr>
        <w:spacing w:line="276" w:lineRule="auto"/>
        <w:rPr>
          <w:rFonts w:ascii="Calibri Light" w:eastAsia="Verdana" w:hAnsi="Calibri Light" w:cs="Calibri Light"/>
          <w:i/>
          <w:color w:val="auto"/>
          <w:sz w:val="22"/>
          <w:szCs w:val="22"/>
          <w:u w:val="single"/>
        </w:rPr>
      </w:pPr>
    </w:p>
    <w:p w14:paraId="53B7BB07" w14:textId="1982CAB1" w:rsidR="00AD7E64" w:rsidRPr="00A210F4" w:rsidRDefault="004C1941" w:rsidP="00B22DEA">
      <w:pPr>
        <w:spacing w:line="276" w:lineRule="auto"/>
        <w:rPr>
          <w:rFonts w:ascii="Calibri Light" w:eastAsia="Verdana" w:hAnsi="Calibri Light" w:cs="Calibri Light"/>
          <w:color w:val="auto"/>
          <w:sz w:val="22"/>
          <w:szCs w:val="22"/>
        </w:rPr>
      </w:pP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>vyplněnou přihlášku zasílejte prosím</w:t>
      </w:r>
      <w:r w:rsidR="00AD7E64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v elektronické podobě na adresu:</w:t>
      </w:r>
      <w:r w:rsidR="00B22DEA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</w:t>
      </w:r>
      <w:r w:rsidR="00A210F4" w:rsidRPr="00A210F4">
        <w:rPr>
          <w:rFonts w:ascii="Calibri Light" w:eastAsia="Verdana" w:hAnsi="Calibri Light" w:cs="Calibri Light"/>
          <w:b/>
          <w:color w:val="auto"/>
          <w:sz w:val="22"/>
          <w:szCs w:val="22"/>
        </w:rPr>
        <w:t>koprivova.iveta@gmail.com</w:t>
      </w:r>
      <w:r w:rsidR="00B22DEA" w:rsidRPr="00A210F4">
        <w:rPr>
          <w:rFonts w:ascii="Calibri Light" w:eastAsia="Verdana" w:hAnsi="Calibri Light" w:cs="Calibri Light"/>
          <w:b/>
          <w:color w:val="auto"/>
          <w:sz w:val="22"/>
          <w:szCs w:val="22"/>
        </w:rPr>
        <w:t xml:space="preserve"> a to </w:t>
      </w:r>
      <w:r w:rsidR="00F7323D" w:rsidRPr="00A210F4">
        <w:rPr>
          <w:rFonts w:ascii="Calibri Light" w:eastAsia="Verdana" w:hAnsi="Calibri Light" w:cs="Calibri Light"/>
          <w:b/>
          <w:color w:val="auto"/>
          <w:sz w:val="22"/>
          <w:szCs w:val="22"/>
        </w:rPr>
        <w:t>v co nejkratším možném termínu</w:t>
      </w:r>
      <w:r w:rsidR="00B22DEA" w:rsidRPr="00A210F4">
        <w:rPr>
          <w:rFonts w:ascii="Calibri Light" w:eastAsia="Verdana" w:hAnsi="Calibri Light" w:cs="Calibri Light"/>
          <w:b/>
          <w:color w:val="auto"/>
          <w:sz w:val="22"/>
          <w:szCs w:val="22"/>
        </w:rPr>
        <w:t xml:space="preserve">. </w:t>
      </w:r>
      <w:r w:rsidR="00B22DEA" w:rsidRPr="00A210F4">
        <w:rPr>
          <w:rFonts w:ascii="Calibri Light" w:eastAsia="Verdana" w:hAnsi="Calibri Light" w:cs="Calibri Light"/>
          <w:color w:val="auto"/>
          <w:sz w:val="22"/>
          <w:szCs w:val="22"/>
        </w:rPr>
        <w:t>O</w:t>
      </w:r>
      <w:r w:rsidR="00AD7E64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riginál </w:t>
      </w:r>
      <w:r w:rsidR="00B22DEA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s potvrzením od lékaře (lze použít např. i z letošní ŠvP, abyste zbytečně neplatili dvakrát) </w:t>
      </w:r>
      <w:r w:rsidR="00F7323D" w:rsidRPr="00A210F4">
        <w:rPr>
          <w:rFonts w:ascii="Calibri Light" w:eastAsia="Verdana" w:hAnsi="Calibri Light" w:cs="Calibri Light"/>
          <w:color w:val="auto"/>
          <w:sz w:val="22"/>
          <w:szCs w:val="22"/>
        </w:rPr>
        <w:t>předejte na tábořišti</w:t>
      </w:r>
      <w:r w:rsidR="00B22DEA" w:rsidRPr="00A210F4">
        <w:rPr>
          <w:rFonts w:ascii="Calibri Light" w:eastAsia="Verdana" w:hAnsi="Calibri Light" w:cs="Calibri Light"/>
          <w:color w:val="auto"/>
          <w:sz w:val="22"/>
          <w:szCs w:val="22"/>
        </w:rPr>
        <w:t>.</w:t>
      </w:r>
    </w:p>
    <w:p w14:paraId="4A8EDCF3" w14:textId="77777777" w:rsidR="00AD7E64" w:rsidRPr="00A210F4" w:rsidRDefault="00AD7E64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65BF3536" w14:textId="53A88568" w:rsidR="000D4D4A" w:rsidRPr="00A210F4" w:rsidRDefault="004C1941" w:rsidP="00B22DEA">
      <w:pPr>
        <w:spacing w:line="276" w:lineRule="auto"/>
        <w:rPr>
          <w:rFonts w:ascii="Calibri Light" w:eastAsia="Verdana" w:hAnsi="Calibri Light" w:cs="Calibri Light"/>
          <w:b/>
          <w:color w:val="auto"/>
          <w:sz w:val="22"/>
          <w:szCs w:val="22"/>
        </w:rPr>
      </w:pP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>veškeré dotazy rádi zodpovíme na tel.č.: 602 617</w:t>
      </w:r>
      <w:r w:rsidR="00A210F4">
        <w:rPr>
          <w:rFonts w:ascii="Calibri Light" w:eastAsia="Verdana" w:hAnsi="Calibri Light" w:cs="Calibri Light"/>
          <w:color w:val="auto"/>
          <w:sz w:val="22"/>
          <w:szCs w:val="22"/>
        </w:rPr>
        <w:t> </w:t>
      </w: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>341</w:t>
      </w:r>
      <w:r w:rsid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(Ivča), 734 609 897 (Trencle – hospodářka)</w:t>
      </w: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</w:t>
      </w:r>
      <w:r w:rsidR="001769CE">
        <w:rPr>
          <w:rFonts w:ascii="Calibri Light" w:eastAsia="Verdana" w:hAnsi="Calibri Light" w:cs="Calibri Light"/>
          <w:color w:val="auto"/>
          <w:sz w:val="22"/>
          <w:szCs w:val="22"/>
        </w:rPr>
        <w:t xml:space="preserve">nebo </w:t>
      </w:r>
      <w:r w:rsidRPr="00A210F4">
        <w:rPr>
          <w:rFonts w:ascii="Calibri Light" w:eastAsia="Verdana" w:hAnsi="Calibri Light" w:cs="Calibri Light"/>
          <w:color w:val="auto"/>
          <w:sz w:val="22"/>
          <w:szCs w:val="22"/>
        </w:rPr>
        <w:t>na e-mailu:</w:t>
      </w:r>
      <w:r w:rsidR="00AD7E64" w:rsidRPr="00A210F4">
        <w:rPr>
          <w:rFonts w:ascii="Calibri Light" w:eastAsia="Verdana" w:hAnsi="Calibri Light" w:cs="Calibri Light"/>
          <w:color w:val="auto"/>
          <w:sz w:val="22"/>
          <w:szCs w:val="22"/>
        </w:rPr>
        <w:t xml:space="preserve"> </w:t>
      </w:r>
      <w:r w:rsidR="00A210F4" w:rsidRPr="00A210F4">
        <w:rPr>
          <w:rFonts w:ascii="Calibri Light" w:eastAsia="Verdana" w:hAnsi="Calibri Light" w:cs="Calibri Light"/>
          <w:color w:val="auto"/>
          <w:sz w:val="22"/>
          <w:szCs w:val="22"/>
        </w:rPr>
        <w:t>koprivova.iveta@gmail.com</w:t>
      </w:r>
    </w:p>
    <w:p w14:paraId="736937C6" w14:textId="77777777" w:rsidR="00D61CD2" w:rsidRPr="00A210F4" w:rsidRDefault="00D61CD2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268D9AFF" w14:textId="77777777" w:rsidR="00D61CD2" w:rsidRPr="00A210F4" w:rsidRDefault="00D61CD2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217FEA0D" w14:textId="77777777" w:rsidR="00D61CD2" w:rsidRPr="00A210F4" w:rsidRDefault="00D61CD2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4342BE27" w14:textId="77777777" w:rsidR="00D61CD2" w:rsidRPr="00A210F4" w:rsidRDefault="00D61CD2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7285B84E" w14:textId="77777777" w:rsidR="00D61CD2" w:rsidRPr="00A210F4" w:rsidRDefault="00D61CD2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0EFC75E2" w14:textId="77777777" w:rsidR="00D61CD2" w:rsidRPr="00A210F4" w:rsidRDefault="00D61CD2" w:rsidP="00B22DEA">
      <w:pPr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sectPr w:rsidR="00D61CD2" w:rsidRPr="00A210F4">
      <w:pgSz w:w="11906" w:h="16838"/>
      <w:pgMar w:top="1417" w:right="990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yNLYwNjIwMTGyMDRT0lEKTi0uzszPAykwrgUAQST8VCwAAAA="/>
  </w:docVars>
  <w:rsids>
    <w:rsidRoot w:val="00D61CD2"/>
    <w:rsid w:val="000B4298"/>
    <w:rsid w:val="000D4D4A"/>
    <w:rsid w:val="00163D1B"/>
    <w:rsid w:val="001769CE"/>
    <w:rsid w:val="00180180"/>
    <w:rsid w:val="00242DFE"/>
    <w:rsid w:val="003A7731"/>
    <w:rsid w:val="00423764"/>
    <w:rsid w:val="004C1941"/>
    <w:rsid w:val="00522E43"/>
    <w:rsid w:val="0065387C"/>
    <w:rsid w:val="007418E0"/>
    <w:rsid w:val="00805863"/>
    <w:rsid w:val="009A34B6"/>
    <w:rsid w:val="00A210F4"/>
    <w:rsid w:val="00AD7E64"/>
    <w:rsid w:val="00B22DEA"/>
    <w:rsid w:val="00BF2A02"/>
    <w:rsid w:val="00C51CAD"/>
    <w:rsid w:val="00C54A1D"/>
    <w:rsid w:val="00D60214"/>
    <w:rsid w:val="00D61CD2"/>
    <w:rsid w:val="00D63449"/>
    <w:rsid w:val="00D74E3C"/>
    <w:rsid w:val="00DF4F24"/>
    <w:rsid w:val="00F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72E3"/>
  <w15:docId w15:val="{6CE56E76-C432-479C-818F-2176AB63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D7E6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D7E6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8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756C-B54D-4FF8-8045-B21EF077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Kopřivová</dc:creator>
  <cp:lastModifiedBy>Iveta Kopřivová</cp:lastModifiedBy>
  <cp:revision>3</cp:revision>
  <dcterms:created xsi:type="dcterms:W3CDTF">2021-07-01T18:06:00Z</dcterms:created>
  <dcterms:modified xsi:type="dcterms:W3CDTF">2021-07-01T19:24:00Z</dcterms:modified>
</cp:coreProperties>
</file>